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6DE5" w14:textId="27D14347" w:rsidR="00777FA6" w:rsidRPr="00FC5EED" w:rsidRDefault="00FC5EED" w:rsidP="00FC5EED">
      <w:pPr>
        <w:jc w:val="center"/>
        <w:rPr>
          <w:b/>
          <w:bCs/>
          <w:sz w:val="28"/>
          <w:szCs w:val="28"/>
          <w:u w:val="single"/>
        </w:rPr>
      </w:pPr>
      <w:r w:rsidRPr="00FC5EED">
        <w:rPr>
          <w:b/>
          <w:bCs/>
          <w:sz w:val="28"/>
          <w:szCs w:val="28"/>
          <w:u w:val="single"/>
        </w:rPr>
        <w:t>Comportementaliste et Educateur Canin</w:t>
      </w:r>
    </w:p>
    <w:p w14:paraId="2E001C86" w14:textId="77777777" w:rsidR="00FC5EED" w:rsidRDefault="00FC5EED"/>
    <w:p w14:paraId="701BF2C3" w14:textId="573F833D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Votre chien rencontre des petits soucis de comportement et vous ne comprenez pas pourquoi il agit de la sorte : agressivité, désobéissance, tire en laisse, peur, réactivité, fugue…</w:t>
      </w:r>
    </w:p>
    <w:p w14:paraId="5AE7E96A" w14:textId="51FA9545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Sur base de vos réponses à mes questions, j’essaie de trouver la source du problème et je vous donne des solutions adaptées à votre chien et des choses possibles à mettre en place pour régler au mieux le problème.</w:t>
      </w:r>
    </w:p>
    <w:p w14:paraId="6BAFEC22" w14:textId="136721D2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Si besoin, je vous enverrai par mail un récapitulatif des conseils à appliquer pour résoudre le trouble comportemental de votre chien.</w:t>
      </w:r>
    </w:p>
    <w:p w14:paraId="69887C13" w14:textId="677E61A1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Une 2</w:t>
      </w:r>
      <w:r w:rsidRPr="00FC5EED">
        <w:rPr>
          <w:sz w:val="24"/>
          <w:szCs w:val="24"/>
          <w:vertAlign w:val="superscript"/>
        </w:rPr>
        <w:t>ème</w:t>
      </w:r>
      <w:r w:rsidRPr="00FC5EED">
        <w:rPr>
          <w:sz w:val="24"/>
          <w:szCs w:val="24"/>
        </w:rPr>
        <w:t xml:space="preserve"> consultation de suivi est nécessaire environ 3 semaines plus tard afin d’évaluer les progrès du chien et au besoin revoir certaines choses et donner d’autres conseils.</w:t>
      </w:r>
    </w:p>
    <w:p w14:paraId="63DBAEE4" w14:textId="7B994ED0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La consultation se déroule chez vous à domicile ou au Centre « Animal Behaviour » à Mélin (Jodoigne) et dure 1h-1h15.</w:t>
      </w:r>
    </w:p>
    <w:p w14:paraId="73725A9F" w14:textId="77777777" w:rsidR="00FC5EED" w:rsidRPr="00FC5EED" w:rsidRDefault="00FC5EED">
      <w:pPr>
        <w:rPr>
          <w:sz w:val="24"/>
          <w:szCs w:val="24"/>
        </w:rPr>
      </w:pPr>
    </w:p>
    <w:p w14:paraId="24619A73" w14:textId="2D9AD3CB" w:rsidR="00FC5EED" w:rsidRPr="00FC5EED" w:rsidRDefault="00FC5EED">
      <w:pPr>
        <w:rPr>
          <w:sz w:val="24"/>
          <w:szCs w:val="24"/>
        </w:rPr>
      </w:pPr>
      <w:r w:rsidRPr="00FC5EED">
        <w:rPr>
          <w:sz w:val="24"/>
          <w:szCs w:val="24"/>
        </w:rPr>
        <w:t>Si vous désirez des séances d’éducation individuelles pour les apprentissages de base (marche en laisse, rappel, ordres de base..), c’est également possible sur demande.</w:t>
      </w:r>
    </w:p>
    <w:p w14:paraId="6B59B73C" w14:textId="77777777" w:rsidR="00FC5EED" w:rsidRPr="00FC5EED" w:rsidRDefault="00FC5EED"/>
    <w:p w14:paraId="44CE00CC" w14:textId="77777777" w:rsidR="00FC5EED" w:rsidRDefault="00FC5EED"/>
    <w:p w14:paraId="003EB82B" w14:textId="77777777" w:rsidR="00FC5EED" w:rsidRDefault="00FC5EED"/>
    <w:sectPr w:rsidR="00FC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8E"/>
    <w:rsid w:val="0008708E"/>
    <w:rsid w:val="00320436"/>
    <w:rsid w:val="006610AC"/>
    <w:rsid w:val="0075757F"/>
    <w:rsid w:val="00777FA6"/>
    <w:rsid w:val="008047B5"/>
    <w:rsid w:val="008B3CA6"/>
    <w:rsid w:val="008C7403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E2E"/>
  <w15:chartTrackingRefBased/>
  <w15:docId w15:val="{DA90B49E-614E-424A-BB65-99B3969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7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7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7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7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70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70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7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7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7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7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7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70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70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7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70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7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mottin</dc:creator>
  <cp:keywords/>
  <dc:description/>
  <cp:lastModifiedBy>alexandra mottin</cp:lastModifiedBy>
  <cp:revision>3</cp:revision>
  <dcterms:created xsi:type="dcterms:W3CDTF">2026-02-02T19:35:00Z</dcterms:created>
  <dcterms:modified xsi:type="dcterms:W3CDTF">2026-02-04T19:00:00Z</dcterms:modified>
</cp:coreProperties>
</file>